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D2C5B" w14:textId="2FEE9ED0" w:rsidR="008360E1" w:rsidRPr="000503DE" w:rsidRDefault="001113E7" w:rsidP="008360E1">
      <w:pPr>
        <w:pStyle w:val="Topptekst"/>
        <w:rPr>
          <w:rFonts w:asciiTheme="minorHAnsi" w:hAnsiTheme="minorHAnsi" w:cstheme="minorHAnsi"/>
        </w:rPr>
      </w:pPr>
      <w:r w:rsidRPr="000503DE">
        <w:rPr>
          <w:rFonts w:asciiTheme="minorHAnsi" w:hAnsiTheme="minorHAnsi" w:cstheme="minorHAnsi"/>
          <w:noProof/>
        </w:rPr>
        <w:drawing>
          <wp:anchor distT="0" distB="0" distL="114300" distR="114300" simplePos="0" relativeHeight="251658241" behindDoc="1" locked="0" layoutInCell="1" allowOverlap="1" wp14:anchorId="13F9E6CA" wp14:editId="16436E88">
            <wp:simplePos x="0" y="0"/>
            <wp:positionH relativeFrom="page">
              <wp:posOffset>28575</wp:posOffset>
            </wp:positionH>
            <wp:positionV relativeFrom="page">
              <wp:posOffset>76200</wp:posOffset>
            </wp:positionV>
            <wp:extent cx="2244725" cy="1148715"/>
            <wp:effectExtent l="0" t="0" r="3175"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FK Brevark enkel utformin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44725" cy="1148715"/>
                    </a:xfrm>
                    <a:prstGeom prst="rect">
                      <a:avLst/>
                    </a:prstGeom>
                  </pic:spPr>
                </pic:pic>
              </a:graphicData>
            </a:graphic>
          </wp:anchor>
        </w:drawing>
      </w:r>
    </w:p>
    <w:p w14:paraId="2FF0C9AA" w14:textId="4682915C" w:rsidR="008360E1" w:rsidRPr="000503DE" w:rsidRDefault="008360E1" w:rsidP="08E00E88">
      <w:pPr>
        <w:pStyle w:val="Topptekst"/>
        <w:rPr>
          <w:rFonts w:asciiTheme="minorHAnsi" w:hAnsiTheme="minorHAnsi" w:cstheme="minorHAnsi"/>
        </w:rPr>
      </w:pPr>
      <w:bookmarkStart w:id="0" w:name="_Toc395612809"/>
      <w:bookmarkStart w:id="1" w:name="_Toc395613255"/>
      <w:bookmarkStart w:id="2" w:name="_Toc395613442"/>
      <w:bookmarkStart w:id="3" w:name="_Toc395613598"/>
      <w:bookmarkStart w:id="4" w:name="_Toc395613705"/>
    </w:p>
    <w:p w14:paraId="209E660E" w14:textId="3969D684" w:rsidR="008360E1" w:rsidRPr="000503DE" w:rsidRDefault="00F25DA3" w:rsidP="08E00E88">
      <w:pPr>
        <w:pStyle w:val="Overskrift4"/>
        <w:numPr>
          <w:ilvl w:val="3"/>
          <w:numId w:val="0"/>
        </w:numPr>
        <w:rPr>
          <w:rFonts w:asciiTheme="minorHAnsi" w:hAnsiTheme="minorHAnsi" w:cstheme="minorHAnsi"/>
        </w:rPr>
      </w:pPr>
      <w:r w:rsidRPr="000503DE">
        <w:rPr>
          <w:rFonts w:asciiTheme="minorHAnsi" w:hAnsiTheme="minorHAnsi" w:cstheme="minorHAnsi"/>
        </w:rPr>
        <w:t xml:space="preserve">VEDLEGG </w:t>
      </w:r>
      <w:r w:rsidR="000503DE" w:rsidRPr="000503DE">
        <w:rPr>
          <w:rFonts w:asciiTheme="minorHAnsi" w:hAnsiTheme="minorHAnsi" w:cstheme="minorHAnsi"/>
        </w:rPr>
        <w:t>5</w:t>
      </w:r>
      <w:r w:rsidRPr="000503DE">
        <w:rPr>
          <w:rFonts w:asciiTheme="minorHAnsi" w:hAnsiTheme="minorHAnsi" w:cstheme="minorHAnsi"/>
        </w:rPr>
        <w:t xml:space="preserve"> – TRFK sine etiske</w:t>
      </w:r>
      <w:r w:rsidRPr="000503DE">
        <w:rPr>
          <w:rFonts w:asciiTheme="minorHAnsi" w:hAnsiTheme="minorHAnsi" w:cstheme="minorHAnsi"/>
          <w:noProof/>
        </w:rPr>
        <w:t xml:space="preserve"> </w:t>
      </w:r>
      <w:r w:rsidR="008360E1" w:rsidRPr="000503DE">
        <w:rPr>
          <w:rFonts w:asciiTheme="minorHAnsi" w:hAnsiTheme="minorHAnsi" w:cstheme="minorHAnsi"/>
          <w:noProof/>
        </w:rPr>
        <w:drawing>
          <wp:anchor distT="0" distB="0" distL="114300" distR="114300" simplePos="0" relativeHeight="251658240" behindDoc="1" locked="0" layoutInCell="1" allowOverlap="1" wp14:anchorId="11B35B9E" wp14:editId="5915D9DF">
            <wp:simplePos x="0" y="0"/>
            <wp:positionH relativeFrom="page">
              <wp:posOffset>6130925</wp:posOffset>
            </wp:positionH>
            <wp:positionV relativeFrom="page">
              <wp:posOffset>0</wp:posOffset>
            </wp:positionV>
            <wp:extent cx="1429385" cy="1148715"/>
            <wp:effectExtent l="0" t="0" r="0" b="0"/>
            <wp:wrapNone/>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FK Brevark enkel utforming2.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29385" cy="1148715"/>
                    </a:xfrm>
                    <a:prstGeom prst="rect">
                      <a:avLst/>
                    </a:prstGeom>
                  </pic:spPr>
                </pic:pic>
              </a:graphicData>
            </a:graphic>
          </wp:anchor>
        </w:drawing>
      </w:r>
      <w:r w:rsidRPr="000503DE">
        <w:rPr>
          <w:rFonts w:asciiTheme="minorHAnsi" w:hAnsiTheme="minorHAnsi" w:cstheme="minorHAnsi"/>
          <w:noProof/>
        </w:rPr>
        <w:t>krav</w:t>
      </w:r>
    </w:p>
    <w:p w14:paraId="2493E3BF" w14:textId="7497F99C" w:rsidR="003A6016" w:rsidRPr="000503DE" w:rsidRDefault="00A140FC" w:rsidP="007B6008">
      <w:pPr>
        <w:pStyle w:val="Overskrift4"/>
        <w:numPr>
          <w:ilvl w:val="0"/>
          <w:numId w:val="0"/>
        </w:numPr>
        <w:rPr>
          <w:rFonts w:asciiTheme="minorHAnsi" w:hAnsiTheme="minorHAnsi" w:cstheme="minorHAnsi"/>
        </w:rPr>
      </w:pPr>
      <w:r w:rsidRPr="000503DE">
        <w:rPr>
          <w:rFonts w:asciiTheme="minorHAnsi" w:hAnsiTheme="minorHAnsi" w:cstheme="minorHAnsi"/>
        </w:rPr>
        <w:t>1</w:t>
      </w:r>
      <w:r w:rsidR="003A6016" w:rsidRPr="000503DE">
        <w:rPr>
          <w:rFonts w:asciiTheme="minorHAnsi" w:hAnsiTheme="minorHAnsi" w:cstheme="minorHAnsi"/>
        </w:rPr>
        <w:t>. Etiske krav</w:t>
      </w:r>
      <w:bookmarkEnd w:id="0"/>
      <w:bookmarkEnd w:id="1"/>
      <w:bookmarkEnd w:id="2"/>
      <w:bookmarkEnd w:id="3"/>
      <w:bookmarkEnd w:id="4"/>
    </w:p>
    <w:p w14:paraId="5894DC12" w14:textId="77777777" w:rsidR="003A6016" w:rsidRPr="000503DE" w:rsidRDefault="003A6016" w:rsidP="003A6016">
      <w:pPr>
        <w:spacing w:line="240" w:lineRule="auto"/>
        <w:rPr>
          <w:rFonts w:asciiTheme="minorHAnsi" w:hAnsiTheme="minorHAnsi" w:cstheme="minorHAnsi"/>
          <w:sz w:val="22"/>
          <w:szCs w:val="22"/>
        </w:rPr>
      </w:pPr>
      <w:r w:rsidRPr="000503DE">
        <w:rPr>
          <w:rFonts w:asciiTheme="minorHAnsi" w:hAnsiTheme="minorHAnsi" w:cstheme="minorHAnsi"/>
          <w:sz w:val="22"/>
          <w:szCs w:val="22"/>
        </w:rPr>
        <w:t>Våre leverandører skal respektere grunnleggende krav til menneskerettigheter, arbeidstakerrettigheter og miljø i egen virksomhet og i leverandørkjeden. Varer som leveres til oppdragsgiver skal være fremstilt under forhold som er forenlige med kravene nedenfor. Kravene bygger på sentrale FN-konvensjoner, ILO-konvensjoner og nasjonal lovgivning på produksjonsstedet.</w:t>
      </w:r>
    </w:p>
    <w:p w14:paraId="61CB7587" w14:textId="77777777" w:rsidR="003A6016" w:rsidRPr="000503DE" w:rsidRDefault="003A6016" w:rsidP="003A6016">
      <w:pPr>
        <w:spacing w:line="240" w:lineRule="auto"/>
        <w:rPr>
          <w:rFonts w:asciiTheme="minorHAnsi" w:hAnsiTheme="minorHAnsi" w:cstheme="minorHAnsi"/>
          <w:sz w:val="22"/>
          <w:szCs w:val="22"/>
        </w:rPr>
      </w:pPr>
    </w:p>
    <w:p w14:paraId="5568B7D3" w14:textId="77777777" w:rsidR="003A6016" w:rsidRPr="000503DE" w:rsidRDefault="003A6016" w:rsidP="003A6016">
      <w:pPr>
        <w:spacing w:line="240" w:lineRule="auto"/>
        <w:rPr>
          <w:rFonts w:asciiTheme="minorHAnsi" w:hAnsiTheme="minorHAnsi" w:cstheme="minorHAnsi"/>
          <w:sz w:val="22"/>
          <w:szCs w:val="22"/>
        </w:rPr>
      </w:pPr>
      <w:r w:rsidRPr="000503DE">
        <w:rPr>
          <w:rFonts w:asciiTheme="minorHAnsi" w:hAnsiTheme="minorHAnsi" w:cstheme="minorHAnsi"/>
          <w:sz w:val="22"/>
          <w:szCs w:val="22"/>
        </w:rPr>
        <w:t xml:space="preserve">Kravene angir minimumsstandarder. Der hvor konvensjoner, nasjonale lover og reguleringer omhandler samme tema, skal den høyeste standarden alltid gjelde. Dersom leverandør bruker underleverandører for å oppfylle denne kontrakt, </w:t>
      </w:r>
      <w:r w:rsidR="00A140FC" w:rsidRPr="000503DE">
        <w:rPr>
          <w:rFonts w:asciiTheme="minorHAnsi" w:hAnsiTheme="minorHAnsi" w:cstheme="minorHAnsi"/>
          <w:sz w:val="22"/>
          <w:szCs w:val="22"/>
        </w:rPr>
        <w:t>er leverandør forpliktet til å videreføre og bidra til etterlevelse av kravene hos sine underleverandører.</w:t>
      </w:r>
    </w:p>
    <w:p w14:paraId="2D60F631" w14:textId="77777777" w:rsidR="003A6016" w:rsidRPr="000503DE" w:rsidRDefault="00A140FC" w:rsidP="003A6016">
      <w:pPr>
        <w:pStyle w:val="Overskrift5"/>
        <w:numPr>
          <w:ilvl w:val="0"/>
          <w:numId w:val="0"/>
        </w:numPr>
        <w:ind w:left="1008" w:hanging="1008"/>
        <w:rPr>
          <w:rFonts w:asciiTheme="minorHAnsi" w:hAnsiTheme="minorHAnsi" w:cstheme="minorHAnsi"/>
        </w:rPr>
      </w:pPr>
      <w:bookmarkStart w:id="5" w:name="_Toc395612810"/>
      <w:bookmarkStart w:id="6" w:name="_Toc395613256"/>
      <w:bookmarkStart w:id="7" w:name="_Toc395613443"/>
      <w:bookmarkStart w:id="8" w:name="_Toc395613599"/>
      <w:bookmarkStart w:id="9" w:name="_Toc395613706"/>
      <w:r w:rsidRPr="000503DE">
        <w:rPr>
          <w:rFonts w:asciiTheme="minorHAnsi" w:hAnsiTheme="minorHAnsi" w:cstheme="minorHAnsi"/>
        </w:rPr>
        <w:t>1</w:t>
      </w:r>
      <w:r w:rsidR="003A6016" w:rsidRPr="000503DE">
        <w:rPr>
          <w:rFonts w:asciiTheme="minorHAnsi" w:hAnsiTheme="minorHAnsi" w:cstheme="minorHAnsi"/>
        </w:rPr>
        <w:t>.1 Krav</w:t>
      </w:r>
      <w:bookmarkEnd w:id="5"/>
      <w:bookmarkEnd w:id="6"/>
      <w:bookmarkEnd w:id="7"/>
      <w:bookmarkEnd w:id="8"/>
      <w:bookmarkEnd w:id="9"/>
    </w:p>
    <w:p w14:paraId="2DA0A4DE" w14:textId="77777777" w:rsidR="003A6016" w:rsidRPr="000503DE" w:rsidRDefault="009C3F1A" w:rsidP="003A6016">
      <w:pPr>
        <w:numPr>
          <w:ilvl w:val="0"/>
          <w:numId w:val="2"/>
        </w:numPr>
        <w:spacing w:line="240" w:lineRule="auto"/>
        <w:rPr>
          <w:rFonts w:asciiTheme="minorHAnsi" w:hAnsiTheme="minorHAnsi" w:cstheme="minorHAnsi"/>
          <w:sz w:val="22"/>
          <w:szCs w:val="22"/>
        </w:rPr>
      </w:pPr>
      <w:r w:rsidRPr="000503DE">
        <w:rPr>
          <w:rFonts w:asciiTheme="minorHAnsi" w:hAnsiTheme="minorHAnsi" w:cstheme="minorHAnsi"/>
          <w:sz w:val="22"/>
          <w:szCs w:val="22"/>
        </w:rPr>
        <w:t>FNs barnekonvensjon, artikkel 32, om barns rett til beskyttelse fra økonomisk utnytting og dets rett til skolegang og personlig utvikling.</w:t>
      </w:r>
    </w:p>
    <w:p w14:paraId="06E1B470" w14:textId="77777777" w:rsidR="003A6016" w:rsidRPr="000503DE" w:rsidRDefault="009C3F1A" w:rsidP="003A6016">
      <w:pPr>
        <w:numPr>
          <w:ilvl w:val="0"/>
          <w:numId w:val="2"/>
        </w:numPr>
        <w:spacing w:line="240" w:lineRule="auto"/>
        <w:rPr>
          <w:rFonts w:asciiTheme="minorHAnsi" w:hAnsiTheme="minorHAnsi" w:cstheme="minorHAnsi"/>
          <w:sz w:val="22"/>
          <w:szCs w:val="22"/>
        </w:rPr>
      </w:pPr>
      <w:r w:rsidRPr="000503DE">
        <w:rPr>
          <w:rFonts w:asciiTheme="minorHAnsi" w:hAnsiTheme="minorHAnsi" w:cstheme="minorHAnsi"/>
          <w:sz w:val="22"/>
          <w:szCs w:val="22"/>
        </w:rPr>
        <w:t>ILOs åtte kjernekonvensjoner</w:t>
      </w:r>
    </w:p>
    <w:p w14:paraId="1BD3F3B9" w14:textId="77777777" w:rsidR="009C3F1A" w:rsidRPr="000503DE" w:rsidRDefault="009C3F1A" w:rsidP="003D7EF5">
      <w:pPr>
        <w:pStyle w:val="Listeavsnitt"/>
        <w:numPr>
          <w:ilvl w:val="0"/>
          <w:numId w:val="4"/>
        </w:numPr>
        <w:spacing w:line="240" w:lineRule="auto"/>
        <w:ind w:left="1701"/>
        <w:rPr>
          <w:rFonts w:asciiTheme="minorHAnsi" w:hAnsiTheme="minorHAnsi" w:cstheme="minorHAnsi"/>
          <w:sz w:val="22"/>
          <w:szCs w:val="22"/>
        </w:rPr>
      </w:pPr>
      <w:r w:rsidRPr="000503DE">
        <w:rPr>
          <w:rFonts w:asciiTheme="minorHAnsi" w:hAnsiTheme="minorHAnsi" w:cstheme="minorHAnsi"/>
          <w:sz w:val="22"/>
          <w:szCs w:val="22"/>
        </w:rPr>
        <w:t>Konvensjon nr. 29 og 105 om forbud mot tvangsarbeid</w:t>
      </w:r>
    </w:p>
    <w:p w14:paraId="2D39BB2D" w14:textId="77777777" w:rsidR="009C3F1A" w:rsidRPr="000503DE" w:rsidRDefault="009C3F1A" w:rsidP="003D7EF5">
      <w:pPr>
        <w:pStyle w:val="Listeavsnitt"/>
        <w:numPr>
          <w:ilvl w:val="0"/>
          <w:numId w:val="4"/>
        </w:numPr>
        <w:spacing w:line="240" w:lineRule="auto"/>
        <w:ind w:left="1701"/>
        <w:rPr>
          <w:rFonts w:asciiTheme="minorHAnsi" w:hAnsiTheme="minorHAnsi" w:cstheme="minorHAnsi"/>
          <w:sz w:val="22"/>
          <w:szCs w:val="22"/>
        </w:rPr>
      </w:pPr>
      <w:r w:rsidRPr="000503DE">
        <w:rPr>
          <w:rFonts w:asciiTheme="minorHAnsi" w:hAnsiTheme="minorHAnsi" w:cstheme="minorHAnsi"/>
          <w:sz w:val="22"/>
          <w:szCs w:val="22"/>
        </w:rPr>
        <w:t xml:space="preserve">Konvensjon nr. 87 </w:t>
      </w:r>
      <w:r w:rsidR="00B97434" w:rsidRPr="000503DE">
        <w:rPr>
          <w:rFonts w:asciiTheme="minorHAnsi" w:hAnsiTheme="minorHAnsi" w:cstheme="minorHAnsi"/>
          <w:sz w:val="22"/>
          <w:szCs w:val="22"/>
        </w:rPr>
        <w:t>om retten til å organisere seg</w:t>
      </w:r>
    </w:p>
    <w:p w14:paraId="1ACE8551" w14:textId="77777777" w:rsidR="00B97434" w:rsidRPr="000503DE" w:rsidRDefault="00B97434" w:rsidP="003D7EF5">
      <w:pPr>
        <w:pStyle w:val="Listeavsnitt"/>
        <w:numPr>
          <w:ilvl w:val="0"/>
          <w:numId w:val="4"/>
        </w:numPr>
        <w:spacing w:line="240" w:lineRule="auto"/>
        <w:ind w:left="1701"/>
        <w:rPr>
          <w:rFonts w:asciiTheme="minorHAnsi" w:hAnsiTheme="minorHAnsi" w:cstheme="minorHAnsi"/>
          <w:sz w:val="22"/>
          <w:szCs w:val="22"/>
        </w:rPr>
      </w:pPr>
      <w:r w:rsidRPr="000503DE">
        <w:rPr>
          <w:rFonts w:asciiTheme="minorHAnsi" w:hAnsiTheme="minorHAnsi" w:cstheme="minorHAnsi"/>
          <w:sz w:val="22"/>
          <w:szCs w:val="22"/>
        </w:rPr>
        <w:t>Konvensjon nr. 98 retten til kollektive forhandlinger</w:t>
      </w:r>
    </w:p>
    <w:p w14:paraId="7FDD3157" w14:textId="77777777" w:rsidR="00B97434" w:rsidRPr="000503DE" w:rsidRDefault="00B97434" w:rsidP="003D7EF5">
      <w:pPr>
        <w:pStyle w:val="Listeavsnitt"/>
        <w:numPr>
          <w:ilvl w:val="0"/>
          <w:numId w:val="4"/>
        </w:numPr>
        <w:spacing w:line="240" w:lineRule="auto"/>
        <w:ind w:left="1701"/>
        <w:rPr>
          <w:rFonts w:asciiTheme="minorHAnsi" w:hAnsiTheme="minorHAnsi" w:cstheme="minorHAnsi"/>
          <w:sz w:val="22"/>
          <w:szCs w:val="22"/>
        </w:rPr>
      </w:pPr>
      <w:r w:rsidRPr="000503DE">
        <w:rPr>
          <w:rFonts w:asciiTheme="minorHAnsi" w:hAnsiTheme="minorHAnsi" w:cstheme="minorHAnsi"/>
          <w:sz w:val="22"/>
          <w:szCs w:val="22"/>
        </w:rPr>
        <w:t>Konvensjon nr. 100 og 111 om forbud mot all forskjellsbehandling i arbeid og lønn</w:t>
      </w:r>
    </w:p>
    <w:p w14:paraId="63BACA4B" w14:textId="77777777" w:rsidR="00B97434" w:rsidRPr="000503DE" w:rsidRDefault="00B97434" w:rsidP="003D7EF5">
      <w:pPr>
        <w:pStyle w:val="Listeavsnitt"/>
        <w:numPr>
          <w:ilvl w:val="0"/>
          <w:numId w:val="4"/>
        </w:numPr>
        <w:spacing w:line="240" w:lineRule="auto"/>
        <w:ind w:left="1701"/>
        <w:rPr>
          <w:rFonts w:asciiTheme="minorHAnsi" w:hAnsiTheme="minorHAnsi" w:cstheme="minorHAnsi"/>
          <w:sz w:val="22"/>
          <w:szCs w:val="22"/>
        </w:rPr>
      </w:pPr>
      <w:r w:rsidRPr="000503DE">
        <w:rPr>
          <w:rFonts w:asciiTheme="minorHAnsi" w:hAnsiTheme="minorHAnsi" w:cstheme="minorHAnsi"/>
          <w:sz w:val="22"/>
          <w:szCs w:val="22"/>
        </w:rPr>
        <w:t>Konvensjon nr. 138 om fastsettelse av minstealder for å hindre barnearbeid</w:t>
      </w:r>
    </w:p>
    <w:p w14:paraId="0FEF8A79" w14:textId="77777777" w:rsidR="00B97434" w:rsidRPr="000503DE" w:rsidRDefault="00B97434" w:rsidP="003D7EF5">
      <w:pPr>
        <w:pStyle w:val="Listeavsnitt"/>
        <w:numPr>
          <w:ilvl w:val="0"/>
          <w:numId w:val="4"/>
        </w:numPr>
        <w:spacing w:line="240" w:lineRule="auto"/>
        <w:ind w:left="1701"/>
        <w:rPr>
          <w:rFonts w:asciiTheme="minorHAnsi" w:hAnsiTheme="minorHAnsi" w:cstheme="minorHAnsi"/>
          <w:sz w:val="22"/>
          <w:szCs w:val="22"/>
        </w:rPr>
      </w:pPr>
      <w:r w:rsidRPr="000503DE">
        <w:rPr>
          <w:rFonts w:asciiTheme="minorHAnsi" w:hAnsiTheme="minorHAnsi" w:cstheme="minorHAnsi"/>
          <w:sz w:val="22"/>
          <w:szCs w:val="22"/>
        </w:rPr>
        <w:t>Konvensjon nr. 182 om forbud mot de verste former for barnearbeid</w:t>
      </w:r>
    </w:p>
    <w:p w14:paraId="739FF4A8" w14:textId="77777777" w:rsidR="003A6016" w:rsidRPr="000503DE" w:rsidRDefault="00B97434" w:rsidP="003A6016">
      <w:pPr>
        <w:numPr>
          <w:ilvl w:val="0"/>
          <w:numId w:val="2"/>
        </w:numPr>
        <w:spacing w:line="240" w:lineRule="auto"/>
        <w:rPr>
          <w:rFonts w:asciiTheme="minorHAnsi" w:hAnsiTheme="minorHAnsi" w:cstheme="minorHAnsi"/>
          <w:sz w:val="22"/>
          <w:szCs w:val="22"/>
        </w:rPr>
      </w:pPr>
      <w:r w:rsidRPr="000503DE">
        <w:rPr>
          <w:rFonts w:asciiTheme="minorHAnsi" w:hAnsiTheme="minorHAnsi" w:cstheme="minorHAnsi"/>
          <w:sz w:val="22"/>
          <w:szCs w:val="22"/>
        </w:rPr>
        <w:t>Arbeidslovgivningen i produsentlandet</w:t>
      </w:r>
    </w:p>
    <w:p w14:paraId="48635416" w14:textId="77777777" w:rsidR="0089508E" w:rsidRPr="000503DE" w:rsidRDefault="0089508E" w:rsidP="0089508E">
      <w:pPr>
        <w:spacing w:line="240" w:lineRule="auto"/>
        <w:rPr>
          <w:rFonts w:asciiTheme="minorHAnsi" w:hAnsiTheme="minorHAnsi" w:cstheme="minorHAnsi"/>
          <w:sz w:val="22"/>
          <w:szCs w:val="22"/>
        </w:rPr>
      </w:pPr>
    </w:p>
    <w:p w14:paraId="05846CF4" w14:textId="35C979A2" w:rsidR="00394B83" w:rsidRPr="000503DE" w:rsidRDefault="002A451D" w:rsidP="0089508E">
      <w:pPr>
        <w:spacing w:line="240" w:lineRule="auto"/>
        <w:rPr>
          <w:rFonts w:asciiTheme="minorHAnsi" w:hAnsiTheme="minorHAnsi" w:cstheme="minorHAnsi"/>
          <w:sz w:val="22"/>
          <w:szCs w:val="22"/>
        </w:rPr>
      </w:pPr>
      <w:r w:rsidRPr="000503DE">
        <w:rPr>
          <w:rFonts w:asciiTheme="minorHAnsi" w:hAnsiTheme="minorHAnsi" w:cstheme="minorHAnsi"/>
          <w:sz w:val="22"/>
          <w:szCs w:val="22"/>
        </w:rPr>
        <w:t>Ved anskaffelser av varer eller tjenester hvor det kan være en aktuell problemstilling at varen eller tjenesten er produsert på okkupert jord, blant anna områder i Palestina, Vest-Sahara mv, skal leverandøren fremlegge dokumentasjon på at varen/tjenesten ikke kommer fra okkupert område</w:t>
      </w:r>
      <w:r w:rsidR="001D6B5A" w:rsidRPr="000503DE">
        <w:rPr>
          <w:rFonts w:asciiTheme="minorHAnsi" w:hAnsiTheme="minorHAnsi" w:cstheme="minorHAnsi"/>
          <w:sz w:val="22"/>
          <w:szCs w:val="22"/>
        </w:rPr>
        <w:t>.</w:t>
      </w:r>
    </w:p>
    <w:p w14:paraId="5A79D3C8" w14:textId="77777777" w:rsidR="003A6016" w:rsidRPr="000503DE" w:rsidRDefault="00B00196" w:rsidP="003A6016">
      <w:pPr>
        <w:pStyle w:val="Overskrift5"/>
        <w:numPr>
          <w:ilvl w:val="0"/>
          <w:numId w:val="0"/>
        </w:numPr>
        <w:ind w:left="1008" w:hanging="1008"/>
        <w:rPr>
          <w:rFonts w:asciiTheme="minorHAnsi" w:hAnsiTheme="minorHAnsi" w:cstheme="minorHAnsi"/>
        </w:rPr>
      </w:pPr>
      <w:bookmarkStart w:id="10" w:name="_Toc395612811"/>
      <w:bookmarkStart w:id="11" w:name="_Toc395613257"/>
      <w:bookmarkStart w:id="12" w:name="_Toc395613444"/>
      <w:bookmarkStart w:id="13" w:name="_Toc395613600"/>
      <w:bookmarkStart w:id="14" w:name="_Toc395613707"/>
      <w:r w:rsidRPr="000503DE">
        <w:rPr>
          <w:rFonts w:asciiTheme="minorHAnsi" w:hAnsiTheme="minorHAnsi" w:cstheme="minorHAnsi"/>
        </w:rPr>
        <w:t>1</w:t>
      </w:r>
      <w:r w:rsidR="003A6016" w:rsidRPr="000503DE">
        <w:rPr>
          <w:rFonts w:asciiTheme="minorHAnsi" w:hAnsiTheme="minorHAnsi" w:cstheme="minorHAnsi"/>
        </w:rPr>
        <w:t>.2 Oppfølging</w:t>
      </w:r>
      <w:bookmarkEnd w:id="10"/>
      <w:bookmarkEnd w:id="11"/>
      <w:bookmarkEnd w:id="12"/>
      <w:bookmarkEnd w:id="13"/>
      <w:bookmarkEnd w:id="14"/>
    </w:p>
    <w:p w14:paraId="0EBE7826" w14:textId="77777777" w:rsidR="003A6016" w:rsidRPr="000503DE" w:rsidRDefault="003A6016" w:rsidP="003A6016">
      <w:pPr>
        <w:spacing w:line="240" w:lineRule="auto"/>
        <w:rPr>
          <w:rFonts w:asciiTheme="minorHAnsi" w:hAnsiTheme="minorHAnsi" w:cstheme="minorHAnsi"/>
          <w:sz w:val="22"/>
          <w:szCs w:val="22"/>
        </w:rPr>
      </w:pPr>
      <w:r w:rsidRPr="000503DE">
        <w:rPr>
          <w:rFonts w:asciiTheme="minorHAnsi" w:hAnsiTheme="minorHAnsi" w:cstheme="minorHAnsi"/>
          <w:sz w:val="22"/>
          <w:szCs w:val="22"/>
        </w:rPr>
        <w:t xml:space="preserve">Leverandør skal påse at ansattes rettigheter i punkt </w:t>
      </w:r>
      <w:r w:rsidR="00B00196" w:rsidRPr="000503DE">
        <w:rPr>
          <w:rFonts w:asciiTheme="minorHAnsi" w:hAnsiTheme="minorHAnsi" w:cstheme="minorHAnsi"/>
          <w:sz w:val="22"/>
          <w:szCs w:val="22"/>
        </w:rPr>
        <w:t>1</w:t>
      </w:r>
      <w:r w:rsidRPr="000503DE">
        <w:rPr>
          <w:rFonts w:asciiTheme="minorHAnsi" w:hAnsiTheme="minorHAnsi" w:cstheme="minorHAnsi"/>
          <w:sz w:val="22"/>
          <w:szCs w:val="22"/>
        </w:rPr>
        <w:t xml:space="preserve"> og </w:t>
      </w:r>
      <w:r w:rsidR="00B00196" w:rsidRPr="000503DE">
        <w:rPr>
          <w:rFonts w:asciiTheme="minorHAnsi" w:hAnsiTheme="minorHAnsi" w:cstheme="minorHAnsi"/>
          <w:sz w:val="22"/>
          <w:szCs w:val="22"/>
        </w:rPr>
        <w:t>1</w:t>
      </w:r>
      <w:r w:rsidRPr="000503DE">
        <w:rPr>
          <w:rFonts w:asciiTheme="minorHAnsi" w:hAnsiTheme="minorHAnsi" w:cstheme="minorHAnsi"/>
          <w:sz w:val="22"/>
          <w:szCs w:val="22"/>
        </w:rPr>
        <w:t xml:space="preserve">.1 etterleves i egen virksomhet og hos den eller de underleverandører som medvirker til oppfyllelse av denne kontrakt. På oppfordring fra oppdragsgiver skal dette dokumenteres </w:t>
      </w:r>
      <w:r w:rsidR="00B00196" w:rsidRPr="000503DE">
        <w:rPr>
          <w:rFonts w:asciiTheme="minorHAnsi" w:hAnsiTheme="minorHAnsi" w:cstheme="minorHAnsi"/>
          <w:sz w:val="22"/>
          <w:szCs w:val="22"/>
        </w:rPr>
        <w:t xml:space="preserve">innen rimelig tid </w:t>
      </w:r>
      <w:r w:rsidRPr="000503DE">
        <w:rPr>
          <w:rFonts w:asciiTheme="minorHAnsi" w:hAnsiTheme="minorHAnsi" w:cstheme="minorHAnsi"/>
          <w:sz w:val="22"/>
          <w:szCs w:val="22"/>
        </w:rPr>
        <w:t>ved:</w:t>
      </w:r>
    </w:p>
    <w:p w14:paraId="3C141123" w14:textId="77777777" w:rsidR="003A6016" w:rsidRPr="000503DE" w:rsidRDefault="003A6016" w:rsidP="003A6016">
      <w:pPr>
        <w:spacing w:line="240" w:lineRule="auto"/>
        <w:rPr>
          <w:rFonts w:asciiTheme="minorHAnsi" w:hAnsiTheme="minorHAnsi" w:cstheme="minorHAnsi"/>
          <w:sz w:val="22"/>
          <w:szCs w:val="22"/>
        </w:rPr>
      </w:pPr>
    </w:p>
    <w:p w14:paraId="68E2428E" w14:textId="77777777" w:rsidR="003A6016" w:rsidRPr="000503DE" w:rsidRDefault="00557D18" w:rsidP="003A6016">
      <w:pPr>
        <w:numPr>
          <w:ilvl w:val="0"/>
          <w:numId w:val="3"/>
        </w:numPr>
        <w:spacing w:line="240" w:lineRule="auto"/>
        <w:rPr>
          <w:rFonts w:asciiTheme="minorHAnsi" w:hAnsiTheme="minorHAnsi" w:cstheme="minorHAnsi"/>
          <w:sz w:val="22"/>
          <w:szCs w:val="22"/>
        </w:rPr>
      </w:pPr>
      <w:r w:rsidRPr="000503DE">
        <w:rPr>
          <w:rFonts w:asciiTheme="minorHAnsi" w:hAnsiTheme="minorHAnsi" w:cstheme="minorHAnsi"/>
          <w:sz w:val="22"/>
          <w:szCs w:val="22"/>
        </w:rPr>
        <w:t>Egenerklæring fra leverandør og/eller underleverandør, og/eller</w:t>
      </w:r>
    </w:p>
    <w:p w14:paraId="4B202F6E" w14:textId="77777777" w:rsidR="003A6016" w:rsidRPr="000503DE" w:rsidRDefault="003A6016" w:rsidP="003A6016">
      <w:pPr>
        <w:numPr>
          <w:ilvl w:val="0"/>
          <w:numId w:val="3"/>
        </w:numPr>
        <w:spacing w:line="240" w:lineRule="auto"/>
        <w:rPr>
          <w:rFonts w:asciiTheme="minorHAnsi" w:hAnsiTheme="minorHAnsi" w:cstheme="minorHAnsi"/>
          <w:sz w:val="22"/>
          <w:szCs w:val="22"/>
        </w:rPr>
      </w:pPr>
      <w:r w:rsidRPr="000503DE">
        <w:rPr>
          <w:rFonts w:asciiTheme="minorHAnsi" w:hAnsiTheme="minorHAnsi" w:cstheme="minorHAnsi"/>
          <w:sz w:val="22"/>
          <w:szCs w:val="22"/>
        </w:rPr>
        <w:t xml:space="preserve">Oppfølgingssamtaler </w:t>
      </w:r>
      <w:r w:rsidR="00557D18" w:rsidRPr="000503DE">
        <w:rPr>
          <w:rFonts w:asciiTheme="minorHAnsi" w:hAnsiTheme="minorHAnsi" w:cstheme="minorHAnsi"/>
          <w:sz w:val="22"/>
          <w:szCs w:val="22"/>
        </w:rPr>
        <w:t>med oppdragsgiver</w:t>
      </w:r>
    </w:p>
    <w:p w14:paraId="2CC873BE" w14:textId="77777777" w:rsidR="00557D18" w:rsidRPr="000503DE" w:rsidRDefault="00557D18" w:rsidP="00557D18">
      <w:pPr>
        <w:spacing w:line="240" w:lineRule="auto"/>
        <w:rPr>
          <w:rFonts w:asciiTheme="minorHAnsi" w:hAnsiTheme="minorHAnsi" w:cstheme="minorHAnsi"/>
          <w:sz w:val="22"/>
          <w:szCs w:val="22"/>
        </w:rPr>
      </w:pPr>
    </w:p>
    <w:p w14:paraId="2F33D1DC" w14:textId="71E8F798" w:rsidR="005F3563" w:rsidRPr="000503DE" w:rsidRDefault="00557D18" w:rsidP="00557D18">
      <w:pPr>
        <w:spacing w:line="240" w:lineRule="auto"/>
        <w:rPr>
          <w:rFonts w:asciiTheme="minorHAnsi" w:hAnsiTheme="minorHAnsi" w:cstheme="minorHAnsi"/>
          <w:sz w:val="22"/>
          <w:szCs w:val="22"/>
        </w:rPr>
      </w:pPr>
      <w:r w:rsidRPr="000503DE">
        <w:rPr>
          <w:rFonts w:asciiTheme="minorHAnsi" w:hAnsiTheme="minorHAnsi" w:cstheme="minorHAnsi"/>
          <w:sz w:val="22"/>
          <w:szCs w:val="22"/>
        </w:rPr>
        <w:t>Oppdragsgiver, eller den oppdragsgiver bemyndiger, forbeholder seg retten til å gjennomføre anmeldte og uanmeldte kontroller på produksjonssted i kontraktsperioden. I tilfelle kontroll plikter leverandør å oppgi navn og kontaktopplysninger på underleverandører. Kontaktopplysninger behandles konfidensielt.</w:t>
      </w:r>
    </w:p>
    <w:p w14:paraId="0AA992DF" w14:textId="77777777" w:rsidR="003A6016" w:rsidRPr="000503DE" w:rsidRDefault="00557D18" w:rsidP="003A6016">
      <w:pPr>
        <w:pStyle w:val="Overskrift5"/>
        <w:numPr>
          <w:ilvl w:val="0"/>
          <w:numId w:val="0"/>
        </w:numPr>
        <w:ind w:left="1008" w:hanging="1008"/>
        <w:rPr>
          <w:rFonts w:asciiTheme="minorHAnsi" w:hAnsiTheme="minorHAnsi" w:cstheme="minorHAnsi"/>
        </w:rPr>
      </w:pPr>
      <w:bookmarkStart w:id="15" w:name="_Toc395612812"/>
      <w:bookmarkStart w:id="16" w:name="_Toc395613258"/>
      <w:bookmarkStart w:id="17" w:name="_Toc395613445"/>
      <w:bookmarkStart w:id="18" w:name="_Toc395613601"/>
      <w:bookmarkStart w:id="19" w:name="_Toc395613708"/>
      <w:r w:rsidRPr="000503DE">
        <w:rPr>
          <w:rFonts w:asciiTheme="minorHAnsi" w:hAnsiTheme="minorHAnsi" w:cstheme="minorHAnsi"/>
        </w:rPr>
        <w:t>1</w:t>
      </w:r>
      <w:r w:rsidR="003A6016" w:rsidRPr="000503DE">
        <w:rPr>
          <w:rFonts w:asciiTheme="minorHAnsi" w:hAnsiTheme="minorHAnsi" w:cstheme="minorHAnsi"/>
        </w:rPr>
        <w:t>.3 Brudd</w:t>
      </w:r>
      <w:bookmarkEnd w:id="15"/>
      <w:bookmarkEnd w:id="16"/>
      <w:bookmarkEnd w:id="17"/>
      <w:bookmarkEnd w:id="18"/>
      <w:bookmarkEnd w:id="19"/>
    </w:p>
    <w:p w14:paraId="51F72CEF" w14:textId="5813B833" w:rsidR="002A6C0D" w:rsidRPr="000503DE" w:rsidRDefault="003A6016" w:rsidP="0072225B">
      <w:pPr>
        <w:spacing w:line="240" w:lineRule="auto"/>
        <w:rPr>
          <w:rFonts w:asciiTheme="minorHAnsi" w:hAnsiTheme="minorHAnsi" w:cstheme="minorHAnsi"/>
          <w:sz w:val="22"/>
          <w:szCs w:val="22"/>
        </w:rPr>
      </w:pPr>
      <w:r w:rsidRPr="000503DE">
        <w:rPr>
          <w:rFonts w:asciiTheme="minorHAnsi" w:hAnsiTheme="minorHAnsi" w:cstheme="minorHAnsi"/>
          <w:sz w:val="22"/>
          <w:szCs w:val="22"/>
        </w:rPr>
        <w:t xml:space="preserve">Brudd på punkt </w:t>
      </w:r>
      <w:r w:rsidR="00275CDA" w:rsidRPr="000503DE">
        <w:rPr>
          <w:rFonts w:asciiTheme="minorHAnsi" w:hAnsiTheme="minorHAnsi" w:cstheme="minorHAnsi"/>
          <w:sz w:val="22"/>
          <w:szCs w:val="22"/>
        </w:rPr>
        <w:t>1</w:t>
      </w:r>
      <w:r w:rsidRPr="000503DE">
        <w:rPr>
          <w:rFonts w:asciiTheme="minorHAnsi" w:hAnsiTheme="minorHAnsi" w:cstheme="minorHAnsi"/>
          <w:sz w:val="22"/>
          <w:szCs w:val="22"/>
        </w:rPr>
        <w:t xml:space="preserve"> og </w:t>
      </w:r>
      <w:r w:rsidR="00275CDA" w:rsidRPr="000503DE">
        <w:rPr>
          <w:rFonts w:asciiTheme="minorHAnsi" w:hAnsiTheme="minorHAnsi" w:cstheme="minorHAnsi"/>
          <w:sz w:val="22"/>
          <w:szCs w:val="22"/>
        </w:rPr>
        <w:t>1</w:t>
      </w:r>
      <w:r w:rsidRPr="000503DE">
        <w:rPr>
          <w:rFonts w:asciiTheme="minorHAnsi" w:hAnsiTheme="minorHAnsi" w:cstheme="minorHAnsi"/>
          <w:sz w:val="22"/>
          <w:szCs w:val="22"/>
        </w:rPr>
        <w:t>.1 innebærer kontraktsbrudd. Ved kontraktsbrudd plikter leverandøren å rette opp de påpekte manglene innen den tidsfrist som oppdragsgiver bestemmer, så lenge denne ikke er usaklig kort. Rettelsene skal dokumenteres skriftlig, og på den måten oppdragsgiver bestemmer. Manglende utbedring er å anse som et vesentlig mislighold og oppdragsgiver vil kunne heve kontrakten.</w:t>
      </w:r>
    </w:p>
    <w:sectPr w:rsidR="002A6C0D" w:rsidRPr="000503DE" w:rsidSect="003D7EF5">
      <w:headerReference w:type="default" r:id="rId12"/>
      <w:footerReference w:type="default" r:id="rId13"/>
      <w:pgSz w:w="11906" w:h="16838"/>
      <w:pgMar w:top="1134"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2D422" w14:textId="77777777" w:rsidR="00312C70" w:rsidRDefault="00312C70">
      <w:pPr>
        <w:spacing w:line="240" w:lineRule="auto"/>
      </w:pPr>
      <w:r>
        <w:separator/>
      </w:r>
    </w:p>
  </w:endnote>
  <w:endnote w:type="continuationSeparator" w:id="0">
    <w:p w14:paraId="3CF63380" w14:textId="77777777" w:rsidR="00312C70" w:rsidRDefault="00312C70">
      <w:pPr>
        <w:spacing w:line="240" w:lineRule="auto"/>
      </w:pPr>
      <w:r>
        <w:continuationSeparator/>
      </w:r>
    </w:p>
  </w:endnote>
  <w:endnote w:type="continuationNotice" w:id="1">
    <w:p w14:paraId="64C50F92" w14:textId="77777777" w:rsidR="00312C70" w:rsidRDefault="00312C7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1E63BB32" w14:paraId="25761BEA" w14:textId="77777777" w:rsidTr="1E63BB32">
      <w:tc>
        <w:tcPr>
          <w:tcW w:w="3020" w:type="dxa"/>
        </w:tcPr>
        <w:p w14:paraId="67946C50" w14:textId="584709FA" w:rsidR="1E63BB32" w:rsidRDefault="1E63BB32" w:rsidP="1E63BB32">
          <w:pPr>
            <w:pStyle w:val="Topptekst"/>
            <w:ind w:left="-115"/>
          </w:pPr>
        </w:p>
      </w:tc>
      <w:tc>
        <w:tcPr>
          <w:tcW w:w="3020" w:type="dxa"/>
        </w:tcPr>
        <w:p w14:paraId="7B34FC58" w14:textId="2DB934B4" w:rsidR="1E63BB32" w:rsidRDefault="1E63BB32" w:rsidP="1E63BB32">
          <w:pPr>
            <w:pStyle w:val="Topptekst"/>
            <w:jc w:val="center"/>
          </w:pPr>
        </w:p>
      </w:tc>
      <w:tc>
        <w:tcPr>
          <w:tcW w:w="3020" w:type="dxa"/>
        </w:tcPr>
        <w:p w14:paraId="4C55A72B" w14:textId="4D8309EB" w:rsidR="1E63BB32" w:rsidRDefault="1E63BB32" w:rsidP="1E63BB32">
          <w:pPr>
            <w:pStyle w:val="Topptekst"/>
            <w:ind w:right="-115"/>
            <w:jc w:val="right"/>
          </w:pPr>
        </w:p>
      </w:tc>
    </w:tr>
  </w:tbl>
  <w:p w14:paraId="5B20599B" w14:textId="31312162" w:rsidR="1E63BB32" w:rsidRDefault="1E63BB32" w:rsidP="1E63BB3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08865" w14:textId="77777777" w:rsidR="00312C70" w:rsidRDefault="00312C70">
      <w:pPr>
        <w:spacing w:line="240" w:lineRule="auto"/>
      </w:pPr>
      <w:r>
        <w:separator/>
      </w:r>
    </w:p>
  </w:footnote>
  <w:footnote w:type="continuationSeparator" w:id="0">
    <w:p w14:paraId="32DB41D6" w14:textId="77777777" w:rsidR="00312C70" w:rsidRDefault="00312C70">
      <w:pPr>
        <w:spacing w:line="240" w:lineRule="auto"/>
      </w:pPr>
      <w:r>
        <w:continuationSeparator/>
      </w:r>
    </w:p>
  </w:footnote>
  <w:footnote w:type="continuationNotice" w:id="1">
    <w:p w14:paraId="6F20C8D4" w14:textId="77777777" w:rsidR="00312C70" w:rsidRDefault="00312C7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1E63BB32" w14:paraId="2C066188" w14:textId="77777777" w:rsidTr="1E63BB32">
      <w:tc>
        <w:tcPr>
          <w:tcW w:w="3020" w:type="dxa"/>
        </w:tcPr>
        <w:p w14:paraId="1C8B184B" w14:textId="0DED3E7B" w:rsidR="1E63BB32" w:rsidRDefault="1E63BB32" w:rsidP="1E63BB32">
          <w:pPr>
            <w:pStyle w:val="Topptekst"/>
            <w:ind w:left="-115"/>
          </w:pPr>
        </w:p>
      </w:tc>
      <w:tc>
        <w:tcPr>
          <w:tcW w:w="3020" w:type="dxa"/>
        </w:tcPr>
        <w:p w14:paraId="78B51B85" w14:textId="7F55E760" w:rsidR="1E63BB32" w:rsidRDefault="1E63BB32" w:rsidP="1E63BB32">
          <w:pPr>
            <w:pStyle w:val="Topptekst"/>
            <w:jc w:val="center"/>
          </w:pPr>
        </w:p>
      </w:tc>
      <w:tc>
        <w:tcPr>
          <w:tcW w:w="3020" w:type="dxa"/>
        </w:tcPr>
        <w:p w14:paraId="68E283D5" w14:textId="1879721B" w:rsidR="1E63BB32" w:rsidRDefault="1E63BB32" w:rsidP="1E63BB32">
          <w:pPr>
            <w:pStyle w:val="Topptekst"/>
            <w:ind w:right="-115"/>
            <w:jc w:val="right"/>
          </w:pPr>
        </w:p>
      </w:tc>
    </w:tr>
  </w:tbl>
  <w:p w14:paraId="4360D15C" w14:textId="3B654B1A" w:rsidR="1E63BB32" w:rsidRDefault="1E63BB32" w:rsidP="1E63BB3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C7383"/>
    <w:multiLevelType w:val="hybridMultilevel"/>
    <w:tmpl w:val="5C9C489A"/>
    <w:lvl w:ilvl="0" w:tplc="04140003">
      <w:start w:val="1"/>
      <w:numFmt w:val="bullet"/>
      <w:lvlText w:val="o"/>
      <w:lvlJc w:val="left"/>
      <w:pPr>
        <w:ind w:left="2136" w:hanging="360"/>
      </w:pPr>
      <w:rPr>
        <w:rFonts w:ascii="Courier New" w:hAnsi="Courier New" w:cs="Courier New" w:hint="default"/>
      </w:rPr>
    </w:lvl>
    <w:lvl w:ilvl="1" w:tplc="04140003" w:tentative="1">
      <w:start w:val="1"/>
      <w:numFmt w:val="bullet"/>
      <w:lvlText w:val="o"/>
      <w:lvlJc w:val="left"/>
      <w:pPr>
        <w:ind w:left="2856" w:hanging="360"/>
      </w:pPr>
      <w:rPr>
        <w:rFonts w:ascii="Courier New" w:hAnsi="Courier New" w:cs="Courier New" w:hint="default"/>
      </w:rPr>
    </w:lvl>
    <w:lvl w:ilvl="2" w:tplc="04140005" w:tentative="1">
      <w:start w:val="1"/>
      <w:numFmt w:val="bullet"/>
      <w:lvlText w:val=""/>
      <w:lvlJc w:val="left"/>
      <w:pPr>
        <w:ind w:left="3576" w:hanging="360"/>
      </w:pPr>
      <w:rPr>
        <w:rFonts w:ascii="Wingdings" w:hAnsi="Wingdings" w:hint="default"/>
      </w:rPr>
    </w:lvl>
    <w:lvl w:ilvl="3" w:tplc="04140001" w:tentative="1">
      <w:start w:val="1"/>
      <w:numFmt w:val="bullet"/>
      <w:lvlText w:val=""/>
      <w:lvlJc w:val="left"/>
      <w:pPr>
        <w:ind w:left="4296" w:hanging="360"/>
      </w:pPr>
      <w:rPr>
        <w:rFonts w:ascii="Symbol" w:hAnsi="Symbol" w:hint="default"/>
      </w:rPr>
    </w:lvl>
    <w:lvl w:ilvl="4" w:tplc="04140003" w:tentative="1">
      <w:start w:val="1"/>
      <w:numFmt w:val="bullet"/>
      <w:lvlText w:val="o"/>
      <w:lvlJc w:val="left"/>
      <w:pPr>
        <w:ind w:left="5016" w:hanging="360"/>
      </w:pPr>
      <w:rPr>
        <w:rFonts w:ascii="Courier New" w:hAnsi="Courier New" w:cs="Courier New" w:hint="default"/>
      </w:rPr>
    </w:lvl>
    <w:lvl w:ilvl="5" w:tplc="04140005" w:tentative="1">
      <w:start w:val="1"/>
      <w:numFmt w:val="bullet"/>
      <w:lvlText w:val=""/>
      <w:lvlJc w:val="left"/>
      <w:pPr>
        <w:ind w:left="5736" w:hanging="360"/>
      </w:pPr>
      <w:rPr>
        <w:rFonts w:ascii="Wingdings" w:hAnsi="Wingdings" w:hint="default"/>
      </w:rPr>
    </w:lvl>
    <w:lvl w:ilvl="6" w:tplc="04140001" w:tentative="1">
      <w:start w:val="1"/>
      <w:numFmt w:val="bullet"/>
      <w:lvlText w:val=""/>
      <w:lvlJc w:val="left"/>
      <w:pPr>
        <w:ind w:left="6456" w:hanging="360"/>
      </w:pPr>
      <w:rPr>
        <w:rFonts w:ascii="Symbol" w:hAnsi="Symbol" w:hint="default"/>
      </w:rPr>
    </w:lvl>
    <w:lvl w:ilvl="7" w:tplc="04140003" w:tentative="1">
      <w:start w:val="1"/>
      <w:numFmt w:val="bullet"/>
      <w:lvlText w:val="o"/>
      <w:lvlJc w:val="left"/>
      <w:pPr>
        <w:ind w:left="7176" w:hanging="360"/>
      </w:pPr>
      <w:rPr>
        <w:rFonts w:ascii="Courier New" w:hAnsi="Courier New" w:cs="Courier New" w:hint="default"/>
      </w:rPr>
    </w:lvl>
    <w:lvl w:ilvl="8" w:tplc="04140005" w:tentative="1">
      <w:start w:val="1"/>
      <w:numFmt w:val="bullet"/>
      <w:lvlText w:val=""/>
      <w:lvlJc w:val="left"/>
      <w:pPr>
        <w:ind w:left="7896" w:hanging="360"/>
      </w:pPr>
      <w:rPr>
        <w:rFonts w:ascii="Wingdings" w:hAnsi="Wingdings" w:hint="default"/>
      </w:rPr>
    </w:lvl>
  </w:abstractNum>
  <w:abstractNum w:abstractNumId="1" w15:restartNumberingAfterBreak="0">
    <w:nsid w:val="49CF4708"/>
    <w:multiLevelType w:val="multilevel"/>
    <w:tmpl w:val="D87803EC"/>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4."/>
      <w:lvlJc w:val="left"/>
      <w:pPr>
        <w:tabs>
          <w:tab w:val="num" w:pos="1006"/>
        </w:tabs>
        <w:ind w:left="1006" w:hanging="864"/>
      </w:pPr>
      <w:rPr>
        <w:rFonts w:ascii="Times New Roman" w:eastAsia="Times New Roman" w:hAnsi="Times New Roman" w:cs="Times New Roman"/>
      </w:r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2" w15:restartNumberingAfterBreak="0">
    <w:nsid w:val="5E900DED"/>
    <w:multiLevelType w:val="hybridMultilevel"/>
    <w:tmpl w:val="CFF2F8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7E14192C"/>
    <w:multiLevelType w:val="hybridMultilevel"/>
    <w:tmpl w:val="DBC014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338078531">
    <w:abstractNumId w:val="1"/>
  </w:num>
  <w:num w:numId="2" w16cid:durableId="966739373">
    <w:abstractNumId w:val="2"/>
  </w:num>
  <w:num w:numId="3" w16cid:durableId="644820035">
    <w:abstractNumId w:val="3"/>
  </w:num>
  <w:num w:numId="4" w16cid:durableId="166867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016"/>
    <w:rsid w:val="000503DE"/>
    <w:rsid w:val="001113E7"/>
    <w:rsid w:val="0014494A"/>
    <w:rsid w:val="00183418"/>
    <w:rsid w:val="001D6B5A"/>
    <w:rsid w:val="00275CDA"/>
    <w:rsid w:val="002A451D"/>
    <w:rsid w:val="002A6C0D"/>
    <w:rsid w:val="00312C70"/>
    <w:rsid w:val="00394B83"/>
    <w:rsid w:val="003A1DA9"/>
    <w:rsid w:val="003A6016"/>
    <w:rsid w:val="003D7EF5"/>
    <w:rsid w:val="00557D18"/>
    <w:rsid w:val="005F3563"/>
    <w:rsid w:val="0072225B"/>
    <w:rsid w:val="007461B8"/>
    <w:rsid w:val="00746405"/>
    <w:rsid w:val="007B6008"/>
    <w:rsid w:val="008360E1"/>
    <w:rsid w:val="0089508E"/>
    <w:rsid w:val="00946347"/>
    <w:rsid w:val="009A3AE6"/>
    <w:rsid w:val="009C3F1A"/>
    <w:rsid w:val="00A03620"/>
    <w:rsid w:val="00A140FC"/>
    <w:rsid w:val="00AD0711"/>
    <w:rsid w:val="00B00196"/>
    <w:rsid w:val="00B17065"/>
    <w:rsid w:val="00B97434"/>
    <w:rsid w:val="00C00F49"/>
    <w:rsid w:val="00E25967"/>
    <w:rsid w:val="00E508DF"/>
    <w:rsid w:val="00F25DA3"/>
    <w:rsid w:val="00F77415"/>
    <w:rsid w:val="08E00E88"/>
    <w:rsid w:val="1E63BB32"/>
    <w:rsid w:val="7184F23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B5088"/>
  <w15:chartTrackingRefBased/>
  <w15:docId w15:val="{33C10A69-C86C-47D6-AA4A-9472B474C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6016"/>
    <w:pPr>
      <w:spacing w:after="0" w:line="300" w:lineRule="atLeast"/>
    </w:pPr>
    <w:rPr>
      <w:rFonts w:ascii="Arial" w:eastAsia="Times New Roman" w:hAnsi="Arial" w:cs="Times New Roman"/>
      <w:sz w:val="19"/>
      <w:szCs w:val="19"/>
      <w:lang w:eastAsia="nb-NO"/>
    </w:rPr>
  </w:style>
  <w:style w:type="paragraph" w:styleId="Overskrift1">
    <w:name w:val="heading 1"/>
    <w:basedOn w:val="Normal"/>
    <w:next w:val="Normal"/>
    <w:link w:val="Overskrift1Tegn"/>
    <w:qFormat/>
    <w:rsid w:val="003A6016"/>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3A6016"/>
    <w:pPr>
      <w:keepNext/>
      <w:numPr>
        <w:ilvl w:val="1"/>
        <w:numId w:val="1"/>
      </w:numPr>
      <w:spacing w:before="240" w:after="60"/>
      <w:outlineLvl w:val="1"/>
    </w:pPr>
    <w:rPr>
      <w:rFonts w:cs="Arial"/>
      <w:b/>
      <w:bCs/>
      <w:i/>
      <w:iCs/>
      <w:sz w:val="28"/>
      <w:szCs w:val="28"/>
    </w:rPr>
  </w:style>
  <w:style w:type="paragraph" w:styleId="Overskrift4">
    <w:name w:val="heading 4"/>
    <w:basedOn w:val="Normal"/>
    <w:next w:val="Normal"/>
    <w:link w:val="Overskrift4Tegn"/>
    <w:qFormat/>
    <w:rsid w:val="003A6016"/>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link w:val="Overskrift5Tegn"/>
    <w:qFormat/>
    <w:rsid w:val="003A6016"/>
    <w:pPr>
      <w:numPr>
        <w:ilvl w:val="4"/>
        <w:numId w:val="1"/>
      </w:numPr>
      <w:spacing w:before="240" w:after="60"/>
      <w:outlineLvl w:val="4"/>
    </w:pPr>
    <w:rPr>
      <w:b/>
      <w:bCs/>
      <w:i/>
      <w:iCs/>
      <w:sz w:val="26"/>
      <w:szCs w:val="26"/>
    </w:rPr>
  </w:style>
  <w:style w:type="paragraph" w:styleId="Overskrift6">
    <w:name w:val="heading 6"/>
    <w:basedOn w:val="Normal"/>
    <w:next w:val="Normal"/>
    <w:link w:val="Overskrift6Tegn"/>
    <w:qFormat/>
    <w:rsid w:val="003A6016"/>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link w:val="Overskrift7Tegn"/>
    <w:qFormat/>
    <w:rsid w:val="003A6016"/>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link w:val="Overskrift8Tegn"/>
    <w:qFormat/>
    <w:rsid w:val="003A6016"/>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link w:val="Overskrift9Tegn"/>
    <w:qFormat/>
    <w:rsid w:val="003A6016"/>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A6016"/>
    <w:rPr>
      <w:rFonts w:ascii="Arial" w:eastAsia="Times New Roman" w:hAnsi="Arial" w:cs="Arial"/>
      <w:b/>
      <w:bCs/>
      <w:kern w:val="32"/>
      <w:sz w:val="32"/>
      <w:szCs w:val="32"/>
      <w:lang w:eastAsia="nb-NO"/>
    </w:rPr>
  </w:style>
  <w:style w:type="character" w:customStyle="1" w:styleId="Overskrift2Tegn">
    <w:name w:val="Overskrift 2 Tegn"/>
    <w:basedOn w:val="Standardskriftforavsnitt"/>
    <w:link w:val="Overskrift2"/>
    <w:rsid w:val="003A6016"/>
    <w:rPr>
      <w:rFonts w:ascii="Arial" w:eastAsia="Times New Roman" w:hAnsi="Arial" w:cs="Arial"/>
      <w:b/>
      <w:bCs/>
      <w:i/>
      <w:iCs/>
      <w:sz w:val="28"/>
      <w:szCs w:val="28"/>
      <w:lang w:eastAsia="nb-NO"/>
    </w:rPr>
  </w:style>
  <w:style w:type="character" w:customStyle="1" w:styleId="Overskrift4Tegn">
    <w:name w:val="Overskrift 4 Tegn"/>
    <w:basedOn w:val="Standardskriftforavsnitt"/>
    <w:link w:val="Overskrift4"/>
    <w:rsid w:val="003A6016"/>
    <w:rPr>
      <w:rFonts w:ascii="Times New Roman" w:eastAsia="Times New Roman" w:hAnsi="Times New Roman" w:cs="Times New Roman"/>
      <w:b/>
      <w:bCs/>
      <w:sz w:val="28"/>
      <w:szCs w:val="28"/>
      <w:lang w:eastAsia="nb-NO"/>
    </w:rPr>
  </w:style>
  <w:style w:type="character" w:customStyle="1" w:styleId="Overskrift5Tegn">
    <w:name w:val="Overskrift 5 Tegn"/>
    <w:basedOn w:val="Standardskriftforavsnitt"/>
    <w:link w:val="Overskrift5"/>
    <w:rsid w:val="003A6016"/>
    <w:rPr>
      <w:rFonts w:ascii="Arial" w:eastAsia="Times New Roman" w:hAnsi="Arial" w:cs="Times New Roman"/>
      <w:b/>
      <w:bCs/>
      <w:i/>
      <w:iCs/>
      <w:sz w:val="26"/>
      <w:szCs w:val="26"/>
      <w:lang w:eastAsia="nb-NO"/>
    </w:rPr>
  </w:style>
  <w:style w:type="character" w:customStyle="1" w:styleId="Overskrift6Tegn">
    <w:name w:val="Overskrift 6 Tegn"/>
    <w:basedOn w:val="Standardskriftforavsnitt"/>
    <w:link w:val="Overskrift6"/>
    <w:rsid w:val="003A6016"/>
    <w:rPr>
      <w:rFonts w:ascii="Times New Roman" w:eastAsia="Times New Roman" w:hAnsi="Times New Roman" w:cs="Times New Roman"/>
      <w:b/>
      <w:bCs/>
      <w:lang w:eastAsia="nb-NO"/>
    </w:rPr>
  </w:style>
  <w:style w:type="character" w:customStyle="1" w:styleId="Overskrift7Tegn">
    <w:name w:val="Overskrift 7 Tegn"/>
    <w:basedOn w:val="Standardskriftforavsnitt"/>
    <w:link w:val="Overskrift7"/>
    <w:rsid w:val="003A6016"/>
    <w:rPr>
      <w:rFonts w:ascii="Times New Roman" w:eastAsia="Times New Roman" w:hAnsi="Times New Roman" w:cs="Times New Roman"/>
      <w:sz w:val="24"/>
      <w:szCs w:val="24"/>
      <w:lang w:eastAsia="nb-NO"/>
    </w:rPr>
  </w:style>
  <w:style w:type="character" w:customStyle="1" w:styleId="Overskrift8Tegn">
    <w:name w:val="Overskrift 8 Tegn"/>
    <w:basedOn w:val="Standardskriftforavsnitt"/>
    <w:link w:val="Overskrift8"/>
    <w:rsid w:val="003A6016"/>
    <w:rPr>
      <w:rFonts w:ascii="Times New Roman" w:eastAsia="Times New Roman" w:hAnsi="Times New Roman" w:cs="Times New Roman"/>
      <w:i/>
      <w:iCs/>
      <w:sz w:val="24"/>
      <w:szCs w:val="24"/>
      <w:lang w:eastAsia="nb-NO"/>
    </w:rPr>
  </w:style>
  <w:style w:type="character" w:customStyle="1" w:styleId="Overskrift9Tegn">
    <w:name w:val="Overskrift 9 Tegn"/>
    <w:basedOn w:val="Standardskriftforavsnitt"/>
    <w:link w:val="Overskrift9"/>
    <w:rsid w:val="003A6016"/>
    <w:rPr>
      <w:rFonts w:ascii="Arial" w:eastAsia="Times New Roman" w:hAnsi="Arial" w:cs="Arial"/>
      <w:lang w:eastAsia="nb-NO"/>
    </w:rPr>
  </w:style>
  <w:style w:type="paragraph" w:styleId="Listeavsnitt">
    <w:name w:val="List Paragraph"/>
    <w:basedOn w:val="Normal"/>
    <w:uiPriority w:val="34"/>
    <w:qFormat/>
    <w:rsid w:val="009C3F1A"/>
    <w:pPr>
      <w:ind w:left="720"/>
      <w:contextualSpacing/>
    </w:pPr>
  </w:style>
  <w:style w:type="paragraph" w:styleId="Topptekst">
    <w:name w:val="header"/>
    <w:basedOn w:val="Normal"/>
    <w:link w:val="TopptekstTegn"/>
    <w:uiPriority w:val="99"/>
    <w:semiHidden/>
    <w:rsid w:val="008360E1"/>
    <w:pPr>
      <w:tabs>
        <w:tab w:val="center" w:pos="4536"/>
        <w:tab w:val="right" w:pos="9072"/>
      </w:tabs>
    </w:pPr>
  </w:style>
  <w:style w:type="character" w:customStyle="1" w:styleId="TopptekstTegn">
    <w:name w:val="Topptekst Tegn"/>
    <w:basedOn w:val="Standardskriftforavsnitt"/>
    <w:link w:val="Topptekst"/>
    <w:uiPriority w:val="99"/>
    <w:semiHidden/>
    <w:rsid w:val="008360E1"/>
    <w:rPr>
      <w:rFonts w:ascii="Arial" w:eastAsia="Times New Roman" w:hAnsi="Arial" w:cs="Times New Roman"/>
      <w:sz w:val="19"/>
      <w:szCs w:val="19"/>
      <w:lang w:eastAsia="nb-NO"/>
    </w:rPr>
  </w:style>
  <w:style w:type="table" w:styleId="Tabellrutenett">
    <w:name w:val="Table Grid"/>
    <w:basedOn w:val="Vanligtabel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unntekstTegn">
    <w:name w:val="Bunntekst Tegn"/>
    <w:basedOn w:val="Standardskriftforavsnitt"/>
    <w:link w:val="Bunntekst"/>
    <w:uiPriority w:val="99"/>
  </w:style>
  <w:style w:type="paragraph" w:styleId="Bunntekst">
    <w:name w:val="footer"/>
    <w:basedOn w:val="Normal"/>
    <w:link w:val="BunntekstTegn"/>
    <w:uiPriority w:val="99"/>
    <w:unhideWhenUsed/>
    <w:pPr>
      <w:tabs>
        <w:tab w:val="center" w:pos="4680"/>
        <w:tab w:val="right" w:pos="9360"/>
      </w:tabs>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00EFA849F1DCD458133D2D625046114" ma:contentTypeVersion="28" ma:contentTypeDescription="Opprett et nytt dokument." ma:contentTypeScope="" ma:versionID="3863202efc38231bbef9e4a3b5bcdde8">
  <xsd:schema xmlns:xsd="http://www.w3.org/2001/XMLSchema" xmlns:xs="http://www.w3.org/2001/XMLSchema" xmlns:p="http://schemas.microsoft.com/office/2006/metadata/properties" xmlns:ns1="http://schemas.microsoft.com/sharepoint/v3" xmlns:ns2="4c1e125b-b772-4d2d-8af8-eec310c9bc7c" xmlns:ns3="6523e425-3997-4398-916d-d9da0d00421c" xmlns:ns4="376a6b6f-83ac-461a-a939-c78000a8d265" xmlns:ns5="155aeb12-e710-4041-8730-40500aeb304c" targetNamespace="http://schemas.microsoft.com/office/2006/metadata/properties" ma:root="true" ma:fieldsID="2a700d6d7cc0739dc525d1b8afeede7c" ns1:_="" ns2:_="" ns3:_="" ns4:_="" ns5:_="">
    <xsd:import namespace="http://schemas.microsoft.com/sharepoint/v3"/>
    <xsd:import namespace="4c1e125b-b772-4d2d-8af8-eec310c9bc7c"/>
    <xsd:import namespace="6523e425-3997-4398-916d-d9da0d00421c"/>
    <xsd:import namespace="376a6b6f-83ac-461a-a939-c78000a8d265"/>
    <xsd:import namespace="155aeb12-e710-4041-8730-40500aeb304c"/>
    <xsd:element name="properties">
      <xsd:complexType>
        <xsd:sequence>
          <xsd:element name="documentManagement">
            <xsd:complexType>
              <xsd:all>
                <xsd:element ref="ns1:PublishingStartDate" minOccurs="0"/>
                <xsd:element ref="ns1:PublishingExpirationDate" minOccurs="0"/>
                <xsd:element ref="ns2:h3ecda64fe994b47aa30e5432815760a" minOccurs="0"/>
                <xsd:element ref="ns2:TaxCatchAll" minOccurs="0"/>
                <xsd:element ref="ns2:df8ae297421a46099bed64514a3fb8ef" minOccurs="0"/>
                <xsd:element ref="ns2:kaa0af3728ae4e579c454f9bb4450f29" minOccurs="0"/>
                <xsd:element ref="ns3:MediaServiceMetadata" minOccurs="0"/>
                <xsd:element ref="ns3: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lagt startdato" ma:description="Planlagt startdato er en områdekolonne som opprettes av publiseringsfunksjonen. Den brukes til å angi dato og klokkeslett for når denne siden vises for første gang for besøkende på området." ma:hidden="true" ma:internalName="PublishingStartDate" ma:readOnly="false">
      <xsd:simpleType>
        <xsd:restriction base="dms:Unknown"/>
      </xsd:simpleType>
    </xsd:element>
    <xsd:element name="PublishingExpirationDate" ma:index="9" nillable="true" ma:displayName="Planlagt utløpsdato" ma:description="Planlagt sluttdato er en områdekolonne som opprettes av publiseringsfunksjonen. Den brukes til å angi dato og klokkeslett for når denne siden ikke lenger vises for besøkende på området." ma:hidden="true"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1e125b-b772-4d2d-8af8-eec310c9bc7c" elementFormDefault="qualified">
    <xsd:import namespace="http://schemas.microsoft.com/office/2006/documentManagement/types"/>
    <xsd:import namespace="http://schemas.microsoft.com/office/infopath/2007/PartnerControls"/>
    <xsd:element name="h3ecda64fe994b47aa30e5432815760a" ma:index="10" nillable="true" ma:displayName="Dokumenttype_0" ma:hidden="true" ma:internalName="h3ecda64fe994b47aa30e5432815760a">
      <xsd:simpleType>
        <xsd:restriction base="dms:Note"/>
      </xsd:simpleType>
    </xsd:element>
    <xsd:element name="TaxCatchAll" ma:index="11" nillable="true" ma:displayName="Taxonomy Catch All Column" ma:description="" ma:hidden="true" ma:list="{2edfab00-ea36-4810-9bb8-9c189a158dcb}" ma:internalName="TaxCatchAll" ma:showField="CatchAllData" ma:web="155aeb12-e710-4041-8730-40500aeb304c">
      <xsd:complexType>
        <xsd:complexContent>
          <xsd:extension base="dms:MultiChoiceLookup">
            <xsd:sequence>
              <xsd:element name="Value" type="dms:Lookup" maxOccurs="unbounded" minOccurs="0" nillable="true"/>
            </xsd:sequence>
          </xsd:extension>
        </xsd:complexContent>
      </xsd:complexType>
    </xsd:element>
    <xsd:element name="df8ae297421a46099bed64514a3fb8ef" ma:index="12" nillable="true" ma:displayName="Avdelinger_0" ma:hidden="true" ma:internalName="df8ae297421a46099bed64514a3fb8ef">
      <xsd:simpleType>
        <xsd:restriction base="dms:Note"/>
      </xsd:simpleType>
    </xsd:element>
    <xsd:element name="kaa0af3728ae4e579c454f9bb4450f29" ma:index="13" nillable="true" ma:displayName="Klassifisering_0" ma:hidden="true" ma:internalName="kaa0af3728ae4e579c454f9bb4450f29">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23e425-3997-4398-916d-d9da0d00421c" elementFormDefault="qualified">
    <xsd:import namespace="http://schemas.microsoft.com/office/2006/documentManagement/types"/>
    <xsd:import namespace="http://schemas.microsoft.com/office/infopath/2007/PartnerControls"/>
    <xsd:element name="MediaServiceMetadata" ma:index="14" nillable="true" ma:displayName="MediaServiceMetadata" ma:description="" ma:hidden="true" ma:internalName="MediaServiceMetadata" ma:readOnly="false">
      <xsd:simpleType>
        <xsd:restriction base="dms:Note"/>
      </xsd:simpleType>
    </xsd:element>
    <xsd:element name="MediaServiceFastMetadata" ma:index="15" nillable="true" ma:displayName="MediaServiceFastMetadata" ma:description="" ma:hidden="true" ma:internalName="MediaServiceFastMetadata"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6a6b6f-83ac-461a-a939-c78000a8d265" elementFormDefault="qualified">
    <xsd:import namespace="http://schemas.microsoft.com/office/2006/documentManagement/types"/>
    <xsd:import namespace="http://schemas.microsoft.com/office/infopath/2007/PartnerControls"/>
    <xsd:element name="MediaServiceAutoTags" ma:index="16" nillable="true" ma:displayName="MediaServiceAutoTags"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MediaServiceLocation"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Bildemerkelapper" ma:readOnly="false" ma:fieldId="{5cf76f15-5ced-4ddc-b409-7134ff3c332f}" ma:taxonomyMulti="true" ma:sspId="17f1e631-7134-4ce3-8a3d-482fd88a4c5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5aeb12-e710-4041-8730-40500aeb304c" elementFormDefault="qualified">
    <xsd:import namespace="http://schemas.microsoft.com/office/2006/documentManagement/types"/>
    <xsd:import namespace="http://schemas.microsoft.com/office/infopath/2007/PartnerControls"/>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ServiceMetadata xmlns="6523e425-3997-4398-916d-d9da0d00421c" xsi:nil="true"/>
    <MediaServiceFastMetadata xmlns="6523e425-3997-4398-916d-d9da0d00421c" xsi:nil="true"/>
    <TaxCatchAll xmlns="4c1e125b-b772-4d2d-8af8-eec310c9bc7c" xsi:nil="true"/>
    <df8ae297421a46099bed64514a3fb8ef xmlns="4c1e125b-b772-4d2d-8af8-eec310c9bc7c" xsi:nil="true"/>
    <PublishingExpirationDate xmlns="http://schemas.microsoft.com/sharepoint/v3" xsi:nil="true"/>
    <lcf76f155ced4ddcb4097134ff3c332f xmlns="376a6b6f-83ac-461a-a939-c78000a8d265">
      <Terms xmlns="http://schemas.microsoft.com/office/infopath/2007/PartnerControls"/>
    </lcf76f155ced4ddcb4097134ff3c332f>
    <PublishingStartDate xmlns="http://schemas.microsoft.com/sharepoint/v3" xsi:nil="true"/>
    <kaa0af3728ae4e579c454f9bb4450f29 xmlns="4c1e125b-b772-4d2d-8af8-eec310c9bc7c" xsi:nil="true"/>
    <h3ecda64fe994b47aa30e5432815760a xmlns="4c1e125b-b772-4d2d-8af8-eec310c9bc7c" xsi:nil="true"/>
  </documentManagement>
</p:properties>
</file>

<file path=customXml/itemProps1.xml><?xml version="1.0" encoding="utf-8"?>
<ds:datastoreItem xmlns:ds="http://schemas.openxmlformats.org/officeDocument/2006/customXml" ds:itemID="{60BE9803-DA67-4D90-A580-1BF16C45BC99}">
  <ds:schemaRefs>
    <ds:schemaRef ds:uri="http://schemas.microsoft.com/sharepoint/v3/contenttype/forms"/>
  </ds:schemaRefs>
</ds:datastoreItem>
</file>

<file path=customXml/itemProps2.xml><?xml version="1.0" encoding="utf-8"?>
<ds:datastoreItem xmlns:ds="http://schemas.openxmlformats.org/officeDocument/2006/customXml" ds:itemID="{D63743EC-6154-491D-81A5-279880398468}"/>
</file>

<file path=customXml/itemProps3.xml><?xml version="1.0" encoding="utf-8"?>
<ds:datastoreItem xmlns:ds="http://schemas.openxmlformats.org/officeDocument/2006/customXml" ds:itemID="{14426EBB-BFD8-4850-8477-192AE4E25D75}">
  <ds:schemaRefs>
    <ds:schemaRef ds:uri="http://schemas.microsoft.com/office/2006/metadata/properties"/>
    <ds:schemaRef ds:uri="http://schemas.microsoft.com/office/infopath/2007/PartnerControls"/>
    <ds:schemaRef ds:uri="4c1e125b-b772-4d2d-8af8-eec310c9bc7c"/>
    <ds:schemaRef ds:uri="6523e425-3997-4398-916d-d9da0d00421c"/>
    <ds:schemaRef ds:uri="http://schemas.microsoft.com/sharepoint/v3"/>
    <ds:schemaRef ds:uri="376a6b6f-83ac-461a-a939-c78000a8d265"/>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432</Words>
  <Characters>2291</Characters>
  <Application>Microsoft Office Word</Application>
  <DocSecurity>0</DocSecurity>
  <Lines>19</Lines>
  <Paragraphs>5</Paragraphs>
  <ScaleCrop>false</ScaleCrop>
  <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Ellinor Fornes Nossum</dc:creator>
  <cp:keywords/>
  <dc:description/>
  <cp:lastModifiedBy>Natalia Trotsenko</cp:lastModifiedBy>
  <cp:revision>29</cp:revision>
  <dcterms:created xsi:type="dcterms:W3CDTF">2019-06-19T21:51:00Z</dcterms:created>
  <dcterms:modified xsi:type="dcterms:W3CDTF">2025-04-16T17:37:00Z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0x010100300EFA849F1DCD458133D2D625046114</vt:lpwstr>
  </property>
  <property fmtid="{D5CDD505-2E9C-101B-9397-08002B2CF9AE}" pid="3" name="Avdelinger">
    <vt:lpwstr/>
  </property>
  <property fmtid="{D5CDD505-2E9C-101B-9397-08002B2CF9AE}" pid="4" name="Klassifisering">
    <vt:lpwstr/>
  </property>
  <property fmtid="{D5CDD505-2E9C-101B-9397-08002B2CF9AE}" pid="5" name="Dokumenttype">
    <vt:lpwstr/>
  </property>
  <property fmtid="{D5CDD505-2E9C-101B-9397-08002B2CF9AE}" pid="6" name="MediaServiceImageTags">
    <vt:lpwstr/>
  </property>
</Properties>
</file>